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附件 </w:t>
      </w:r>
    </w:p>
    <w:p>
      <w:pPr>
        <w:jc w:val="center"/>
        <w:rPr>
          <w:rFonts w:hint="eastAsia" w:ascii="宋体" w:hAnsi="宋体" w:eastAsia="宋体" w:cs="宋体"/>
          <w:sz w:val="21"/>
          <w:szCs w:val="21"/>
        </w:rPr>
      </w:pPr>
      <w:bookmarkStart w:id="0" w:name="_GoBack"/>
      <w:r>
        <w:rPr>
          <w:rFonts w:hint="eastAsia" w:ascii="宋体" w:hAnsi="宋体" w:eastAsia="宋体" w:cs="宋体"/>
          <w:sz w:val="21"/>
          <w:szCs w:val="21"/>
        </w:rPr>
        <w:t>上海市2021年第三批非营利组织免税资格认定名单</w:t>
      </w:r>
    </w:p>
    <w:bookmarkEnd w:id="0"/>
    <w:p>
      <w:pPr>
        <w:jc w:val="center"/>
        <w:rPr>
          <w:rFonts w:hint="eastAsia" w:ascii="宋体" w:hAnsi="宋体" w:eastAsia="宋体" w:cs="宋体"/>
          <w:sz w:val="21"/>
          <w:szCs w:val="21"/>
        </w:rPr>
      </w:pPr>
    </w:p>
    <w:tbl>
      <w:tblPr>
        <w:tblW w:w="425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0"/>
        <w:gridCol w:w="1432"/>
        <w:gridCol w:w="2267"/>
        <w:gridCol w:w="1524"/>
        <w:gridCol w:w="1135"/>
        <w:gridCol w:w="4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tblHeader/>
          <w:jc w:val="center"/>
        </w:trPr>
        <w:tc>
          <w:tcPr>
            <w:tcW w:w="4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overflowPunct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序号</w:t>
            </w:r>
          </w:p>
        </w:tc>
        <w:tc>
          <w:tcPr>
            <w:tcW w:w="1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overflowPunct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纳税人识别码</w:t>
            </w:r>
          </w:p>
        </w:tc>
        <w:tc>
          <w:tcPr>
            <w:tcW w:w="32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overflowPunct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单位名称</w:t>
            </w:r>
          </w:p>
        </w:tc>
        <w:tc>
          <w:tcPr>
            <w:tcW w:w="21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overflowPunct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有效期限</w:t>
            </w:r>
          </w:p>
        </w:tc>
        <w:tc>
          <w:tcPr>
            <w:tcW w:w="15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overflowPunct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征管分局名称</w:t>
            </w:r>
          </w:p>
        </w:tc>
        <w:tc>
          <w:tcPr>
            <w:tcW w:w="3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overflowPunct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bdr w:val="none" w:color="auto" w:sz="0" w:space="0"/>
              </w:rPr>
              <w:t>523100003414911197</w:t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上海时尚之都促进中心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2020.01.01-2024.12.31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长宁区税务局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bdr w:val="none" w:color="auto" w:sz="0" w:space="0"/>
              </w:rPr>
              <w:t>53310000MJ49543883</w:t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上海市长宁区仙霞社区基金会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2020.12.01-2024.12.31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长宁区税务局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bdr w:val="none" w:color="auto" w:sz="0" w:space="0"/>
              </w:rPr>
              <w:t>523100007718093422</w:t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上海中国留学生博物馆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2021.01.01-2025.12.31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松江区税务局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bdr w:val="none" w:color="auto" w:sz="0" w:space="0"/>
              </w:rPr>
              <w:t>51310000MJ4904057B</w:t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上海市商用密码行业协会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2020.04.01-2024.12.31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松江区税务局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bdr w:val="none" w:color="auto" w:sz="0" w:space="0"/>
              </w:rPr>
              <w:t>51310000MJ4904276M</w:t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上海市台州商会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2020.12.01-2024.12.31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浦东新区税务局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bdr w:val="none" w:color="auto" w:sz="0" w:space="0"/>
              </w:rPr>
              <w:t>51310000MJ49044282</w:t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上海市宣城商会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2021.03.01-2025.12.31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浦东新区税务局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bdr w:val="none" w:color="auto" w:sz="0" w:space="0"/>
              </w:rPr>
              <w:t>51310000MJ4903978C</w:t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上海市湖北孝感商会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2020.01.01-2024.12.31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宝山区税务局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8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bdr w:val="none" w:color="auto" w:sz="0" w:space="0"/>
              </w:rPr>
              <w:t>51310000341542334B</w:t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上海市河北邯郸商会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2020.01.01-2024.12.31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虹口区税务局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9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bdr w:val="none" w:color="auto" w:sz="0" w:space="0"/>
              </w:rPr>
              <w:t>52310000MJ4930263J</w:t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上海国际海员服务中心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2019.01.01-2023.12.31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虹口区税务局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10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bdr w:val="none" w:color="auto" w:sz="0" w:space="0"/>
              </w:rPr>
              <w:t>53310000MJ4954572T</w:t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上海幸福太湖水研究发展基金会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2021.05.01-2025.12.31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虹口区税务局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11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bdr w:val="none" w:color="auto" w:sz="0" w:space="0"/>
              </w:rPr>
              <w:t>52310000774347438F</w:t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上海师范大学天华学院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2021.01.01-2025.12.31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嘉定区税务局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12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bdr w:val="none" w:color="auto" w:sz="0" w:space="0"/>
              </w:rPr>
              <w:t>523100004251504855</w:t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上海工商职业技术学院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2020.01.01-2024.12.31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嘉定区税务局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13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bdr w:val="none" w:color="auto" w:sz="0" w:space="0"/>
              </w:rPr>
              <w:t>51310000501778638Y</w:t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上海市二手车行业协会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2020.01.01-2024.12.31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嘉定区税务局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14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bdr w:val="none" w:color="auto" w:sz="0" w:space="0"/>
              </w:rPr>
              <w:t>52310000MJ4931151W</w:t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上海智创交通安全工程技术研究院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2020.12.01-2024.12.31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嘉定区税务局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15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A56A8"/>
                <w:sz w:val="21"/>
                <w:szCs w:val="21"/>
                <w:u w:val="none"/>
                <w:bdr w:val="none" w:color="auto" w:sz="0" w:space="0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1A56A8"/>
                <w:sz w:val="21"/>
                <w:szCs w:val="21"/>
                <w:u w:val="none"/>
                <w:bdr w:val="none" w:color="auto" w:sz="0" w:space="0"/>
              </w:rPr>
              <w:instrText xml:space="preserve"> HYPERLINK "javascript:opendrillurl("/sword?tid=cx902initView&amp;tj=DJXH:10013101001030004895,NSRSBH:51310000501771014U,NSRSBH_1:310101501771014&amp;DJXH=10013101001030004895&amp;NSRSBH=51310000501771014U&amp;NSRSBH_1=310101501771014&amp;ztj=[{name:YXBZ,type:string,tjzmerge:undefined,value:'Y'},{name:ZGSWJ_DM,type:string,tjzmerge:0,value:'13101010000'},{name:ZGSWSKFJ_DM,type:string,tjzmerge:0,value:'13101010000'},{name:NSRSBH,type:string,tjzmerge:undefined,value:'51310000501771014U'}]"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1A56A8"/>
                <w:sz w:val="21"/>
                <w:szCs w:val="21"/>
                <w:u w:val="none"/>
                <w:bdr w:val="none" w:color="auto" w:sz="0" w:space="0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</w:rPr>
              <w:t>51310000501771014U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A56A8"/>
                <w:sz w:val="21"/>
                <w:szCs w:val="21"/>
                <w:u w:val="none"/>
                <w:bdr w:val="none" w:color="auto" w:sz="0" w:space="0"/>
              </w:rPr>
              <w:fldChar w:fldCharType="end"/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上海市自动化学会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2020.01.01-2024.12.31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黄浦区税务局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16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A56A8"/>
                <w:sz w:val="21"/>
                <w:szCs w:val="21"/>
                <w:u w:val="none"/>
                <w:bdr w:val="none" w:color="auto" w:sz="0" w:space="0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1A56A8"/>
                <w:sz w:val="21"/>
                <w:szCs w:val="21"/>
                <w:u w:val="none"/>
                <w:bdr w:val="none" w:color="auto" w:sz="0" w:space="0"/>
              </w:rPr>
              <w:instrText xml:space="preserve"> HYPERLINK "javascript:opendrillurl("/sword?tid=cx902initView&amp;tj=DJXH:10013101003000297894,NSRSBH:53310000501780906E,NSRSBH_1:310101501780906&amp;DJXH=10013101003000297894&amp;NSRSBH=53310000501780906E&amp;NSRSBH_1=310101501780906&amp;ztj=[{name:YXBZ,type:string,tjzmerge:undefined,value:'Y'},{name:ZGSWJ_DM,type:string,tjzmerge:0,value:'13101010000'},{name:ZGSWSKFJ_DM,type:string,tjzmerge:0,value:'13101010000'},{name:NSRSBH,type:string,tjzmerge:undefined,value:'53310000501780906E'}]"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1A56A8"/>
                <w:sz w:val="21"/>
                <w:szCs w:val="21"/>
                <w:u w:val="none"/>
                <w:bdr w:val="none" w:color="auto" w:sz="0" w:space="0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</w:rPr>
              <w:t>53310000501780906E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A56A8"/>
                <w:sz w:val="21"/>
                <w:szCs w:val="21"/>
                <w:u w:val="none"/>
                <w:bdr w:val="none" w:color="auto" w:sz="0" w:space="0"/>
              </w:rPr>
              <w:fldChar w:fldCharType="end"/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上海曙光中医药研究发展基金会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2019.01.01-2023.12.31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黄浦区税务局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17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A56A8"/>
                <w:sz w:val="21"/>
                <w:szCs w:val="21"/>
                <w:u w:val="none"/>
                <w:bdr w:val="none" w:color="auto" w:sz="0" w:space="0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1A56A8"/>
                <w:sz w:val="21"/>
                <w:szCs w:val="21"/>
                <w:u w:val="none"/>
                <w:bdr w:val="none" w:color="auto" w:sz="0" w:space="0"/>
              </w:rPr>
              <w:instrText xml:space="preserve"> HYPERLINK "javascript:opendrillurl("/sword?tid=cx902initView&amp;tj=DJXH:10013101003001986086,NSRSBH:52310000MJ49250771,NSRSBH_1:52310000MJ49250771&amp;DJXH=10013101003001986086&amp;NSRSBH=52310000MJ49250771&amp;NSRSBH_1=52310000MJ49250771&amp;ztj=[{name:YXBZ,type:string,tjzmerge:undefined,value:'Y'},{name:ZGSWJ_DM,type:string,tjzmerge:0,value:'13101010000'},{name:ZGSWSKFJ_DM,type:string,tjzmerge:0,value:'13101010000'},{name:NSRSBH,type:string,tjzmerge:undefined,value:'52310000MJ49250771'}]"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1A56A8"/>
                <w:sz w:val="21"/>
                <w:szCs w:val="21"/>
                <w:u w:val="none"/>
                <w:bdr w:val="none" w:color="auto" w:sz="0" w:space="0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</w:rPr>
              <w:t>52310000MJ49250771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A56A8"/>
                <w:sz w:val="21"/>
                <w:szCs w:val="21"/>
                <w:u w:val="none"/>
                <w:bdr w:val="none" w:color="auto" w:sz="0" w:space="0"/>
              </w:rPr>
              <w:fldChar w:fldCharType="end"/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上海粉红天使癌症病友关爱中心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2021.01.01-2025.12.31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黄浦区税务局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18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A56A8"/>
                <w:sz w:val="21"/>
                <w:szCs w:val="21"/>
                <w:u w:val="none"/>
                <w:bdr w:val="none" w:color="auto" w:sz="0" w:space="0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1A56A8"/>
                <w:sz w:val="21"/>
                <w:szCs w:val="21"/>
                <w:u w:val="none"/>
                <w:bdr w:val="none" w:color="auto" w:sz="0" w:space="0"/>
              </w:rPr>
              <w:instrText xml:space="preserve"> HYPERLINK "javascript:opendrillurl("/sword?tid=cx902initView&amp;tj=DJXH:10213101000000402345,NSRSBH:53310000MJ4954521J,NSRSBH_1:53310000MJ4954521J&amp;DJXH=10213101000000402345&amp;NSRSBH=53310000MJ4954521J&amp;NSRSBH_1=53310000MJ4954521J&amp;ztj=[{name:YXBZ,type:string,tjzmerge:undefined,value:'Y'},{name:ZGSWJ_DM,type:string,tjzmerge:0,value:'13101010000'},{name:ZGSWSKFJ_DM,type:string,tjzmerge:0,value:'13101010000'},{name:NSRSBH,type:string,tjzmerge:undefined,value:'53310000MJ4954521J'}]"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1A56A8"/>
                <w:sz w:val="21"/>
                <w:szCs w:val="21"/>
                <w:u w:val="none"/>
                <w:bdr w:val="none" w:color="auto" w:sz="0" w:space="0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</w:rPr>
              <w:t>53310000MJ4954521J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A56A8"/>
                <w:sz w:val="21"/>
                <w:szCs w:val="21"/>
                <w:u w:val="none"/>
                <w:bdr w:val="none" w:color="auto" w:sz="0" w:space="0"/>
              </w:rPr>
              <w:fldChar w:fldCharType="end"/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上海世博基金会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2021.03.01-2025.12.31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黄浦区税务局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19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A56A8"/>
                <w:sz w:val="21"/>
                <w:szCs w:val="21"/>
                <w:u w:val="none"/>
                <w:bdr w:val="none" w:color="auto" w:sz="0" w:space="0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1A56A8"/>
                <w:sz w:val="21"/>
                <w:szCs w:val="21"/>
                <w:u w:val="none"/>
                <w:bdr w:val="none" w:color="auto" w:sz="0" w:space="0"/>
              </w:rPr>
              <w:instrText xml:space="preserve"> HYPERLINK "javascript:opendrillurl("/sword?tid=cx902initView&amp;tj=DJXH:10113101010000046351,NSRSBH:51310000501767912C,NSRSBH_1:51310000501767912C&amp;DJXH=10113101010000046351&amp;NSRSBH=51310000501767912C&amp;NSRSBH_1=51310000501767912C&amp;ztj=[{name:YXBZ,type:string,tjzmerge:undefined,value:'Y'},{name:ZGSWJ_DM,type:string,tjzmerge:0,value:'13101010000'},{name:ZGSWSKFJ_DM,type:string,tjzmerge:0,value:'13101010000'},{name:NSRMC,type:string,tjzmerge:undefined,value:'旅游行业'}]"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1A56A8"/>
                <w:sz w:val="21"/>
                <w:szCs w:val="21"/>
                <w:u w:val="none"/>
                <w:bdr w:val="none" w:color="auto" w:sz="0" w:space="0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bdr w:val="none" w:color="auto" w:sz="0" w:space="0"/>
              </w:rPr>
              <w:t>51310000501767912C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A56A8"/>
                <w:sz w:val="21"/>
                <w:szCs w:val="21"/>
                <w:u w:val="none"/>
                <w:bdr w:val="none" w:color="auto" w:sz="0" w:space="0"/>
              </w:rPr>
              <w:fldChar w:fldCharType="end"/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上海市旅游行业协会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2021.01.01-2025.12.31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黄浦区税务局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bdr w:val="none" w:color="auto" w:sz="0" w:space="0"/>
              </w:rPr>
              <w:t>53310000MJ495445XN</w:t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上海大发公益基金会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2021.01.01-2025.12.31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闵行区税务局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21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bdr w:val="none" w:color="auto" w:sz="0" w:space="0"/>
              </w:rPr>
              <w:t>52310000MJ49306349</w:t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上海高知汇科技成果转化研究院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2019.12.01-2023.12.31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闵行区税务局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22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bdr w:val="none" w:color="auto" w:sz="0" w:space="0"/>
              </w:rPr>
              <w:t>51310000501768560U</w:t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上海市植物保护学会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2021.01.01-2025.12.31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闵行区税务局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23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bdr w:val="none" w:color="auto" w:sz="0" w:space="0"/>
              </w:rPr>
              <w:t>51310000MJ4904401A</w:t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上海市丹阳商会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2021.03.01-2025.12.31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闵行区税务局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24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bdr w:val="none" w:color="auto" w:sz="0" w:space="0"/>
              </w:rPr>
              <w:t>513100005017678831</w:t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上海市统一战线理论研究会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2020.01.01-2024.12.31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闵行区税务局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25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bdr w:val="none" w:color="auto" w:sz="0" w:space="0"/>
              </w:rPr>
              <w:t>51310000501776085A</w:t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上海金融法制研究会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2019.01.01-2023.12.31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闵行区税务局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26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bdr w:val="none" w:color="auto" w:sz="0" w:space="0"/>
              </w:rPr>
              <w:t>52310000425166719E</w:t>
            </w:r>
          </w:p>
        </w:tc>
        <w:tc>
          <w:tcPr>
            <w:tcW w:w="3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上海东海职业技术学院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2020.01.01-2024.12.31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bdr w:val="none" w:color="auto" w:sz="0" w:space="0"/>
              </w:rPr>
              <w:t>闵行区税务局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6C224C"/>
    <w:rsid w:val="0C6C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1A56A8"/>
      <w:u w:val="none"/>
    </w:rPr>
  </w:style>
  <w:style w:type="character" w:styleId="6">
    <w:name w:val="Emphasis"/>
    <w:basedOn w:val="4"/>
    <w:qFormat/>
    <w:uiPriority w:val="0"/>
    <w:rPr>
      <w:rFonts w:ascii="Helvetica" w:hAnsi="Helvetica" w:eastAsia="Helvetica" w:cs="Helvetica"/>
      <w:sz w:val="24"/>
      <w:szCs w:val="24"/>
    </w:rPr>
  </w:style>
  <w:style w:type="character" w:styleId="7">
    <w:name w:val="Hyperlink"/>
    <w:basedOn w:val="4"/>
    <w:uiPriority w:val="0"/>
    <w:rPr>
      <w:color w:val="1A56A8"/>
      <w:u w:val="none"/>
    </w:rPr>
  </w:style>
  <w:style w:type="character" w:customStyle="1" w:styleId="8">
    <w:name w:val="o1"/>
    <w:basedOn w:val="4"/>
    <w:uiPriority w:val="0"/>
  </w:style>
  <w:style w:type="character" w:customStyle="1" w:styleId="9">
    <w:name w:val="o4"/>
    <w:basedOn w:val="4"/>
    <w:uiPriority w:val="0"/>
  </w:style>
  <w:style w:type="character" w:customStyle="1" w:styleId="10">
    <w:name w:val="o8"/>
    <w:basedOn w:val="4"/>
    <w:uiPriority w:val="0"/>
  </w:style>
  <w:style w:type="character" w:customStyle="1" w:styleId="11">
    <w:name w:val="o3"/>
    <w:basedOn w:val="4"/>
    <w:uiPriority w:val="0"/>
  </w:style>
  <w:style w:type="character" w:customStyle="1" w:styleId="12">
    <w:name w:val="o2"/>
    <w:basedOn w:val="4"/>
    <w:uiPriority w:val="0"/>
  </w:style>
  <w:style w:type="character" w:customStyle="1" w:styleId="13">
    <w:name w:val="o5"/>
    <w:basedOn w:val="4"/>
    <w:uiPriority w:val="0"/>
  </w:style>
  <w:style w:type="character" w:customStyle="1" w:styleId="14">
    <w:name w:val="o7"/>
    <w:basedOn w:val="4"/>
    <w:uiPriority w:val="0"/>
  </w:style>
  <w:style w:type="character" w:customStyle="1" w:styleId="15">
    <w:name w:val="o6"/>
    <w:basedOn w:val="4"/>
    <w:uiPriority w:val="0"/>
  </w:style>
  <w:style w:type="character" w:customStyle="1" w:styleId="16">
    <w:name w:val="field"/>
    <w:basedOn w:val="4"/>
    <w:uiPriority w:val="0"/>
    <w:rPr>
      <w:color w:val="333333"/>
      <w:sz w:val="21"/>
      <w:szCs w:val="21"/>
    </w:rPr>
  </w:style>
  <w:style w:type="character" w:customStyle="1" w:styleId="17">
    <w:name w:val="active2"/>
    <w:basedOn w:val="4"/>
    <w:uiPriority w:val="0"/>
    <w:rPr>
      <w:color w:val="1A56A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2021-12-24T06:19:00Z</dcterms:created>
  <dc:creator>刘蓓蓓</dc:creator>
  <cp:lastModifiedBy>刘蓓蓓</cp:lastModifiedBy>
  <dcterms:modified xsi:type="dcterms:W3CDTF">2021-12-24T06:24:02Z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072FCFA106B042D98B18E52182D9ECB3</vt:lpwstr>
  </property>
</Properties>
</file>